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BB2EF7" w14:textId="77777777" w:rsidR="003E6ACF" w:rsidRPr="003E6ACF" w:rsidRDefault="003E6ACF" w:rsidP="003E6ACF">
      <w:pPr>
        <w:rPr>
          <w:b/>
          <w:bCs/>
        </w:rPr>
      </w:pPr>
      <w:r w:rsidRPr="003E6ACF">
        <w:rPr>
          <w:b/>
          <w:bCs/>
        </w:rPr>
        <w:t>Safeguarding Policy – Hearts in the Stand</w:t>
      </w:r>
    </w:p>
    <w:p w14:paraId="2905B417" w14:textId="77777777" w:rsidR="003E6ACF" w:rsidRPr="003E6ACF" w:rsidRDefault="003E6ACF" w:rsidP="003E6ACF">
      <w:pPr>
        <w:rPr>
          <w:b/>
          <w:bCs/>
        </w:rPr>
      </w:pPr>
      <w:r w:rsidRPr="003E6ACF">
        <w:rPr>
          <w:b/>
          <w:bCs/>
        </w:rPr>
        <w:t>1. Policy Statement</w:t>
      </w:r>
    </w:p>
    <w:p w14:paraId="5ADAA1A8" w14:textId="77777777" w:rsidR="003E6ACF" w:rsidRPr="003E6ACF" w:rsidRDefault="003E6ACF" w:rsidP="003E6ACF">
      <w:r w:rsidRPr="003E6ACF">
        <w:t xml:space="preserve">Hearts in the Stand (“the Organisation”) is committed to promoting the </w:t>
      </w:r>
      <w:r w:rsidRPr="003E6ACF">
        <w:rPr>
          <w:b/>
          <w:bCs/>
        </w:rPr>
        <w:t>safety and wellbeing</w:t>
      </w:r>
      <w:r w:rsidRPr="003E6ACF">
        <w:t xml:space="preserve"> of every child, young person, and adult who engages with our activities. We believe that all individuals have the right to live free from </w:t>
      </w:r>
      <w:r w:rsidRPr="003E6ACF">
        <w:rPr>
          <w:b/>
          <w:bCs/>
        </w:rPr>
        <w:t>abuse</w:t>
      </w:r>
      <w:r w:rsidRPr="003E6ACF">
        <w:t>, harm, neglect, and exploitation.</w:t>
      </w:r>
    </w:p>
    <w:p w14:paraId="107898EE" w14:textId="77777777" w:rsidR="003E6ACF" w:rsidRPr="003E6ACF" w:rsidRDefault="003E6ACF" w:rsidP="003E6ACF">
      <w:r w:rsidRPr="003E6ACF">
        <w:t xml:space="preserve">We recognise our responsibility to safeguard and promote welfare in line with UK legislation, including the Children Act 1989 &amp; 2004, the Care Act 2014, and </w:t>
      </w:r>
      <w:r w:rsidRPr="003E6ACF">
        <w:rPr>
          <w:i/>
          <w:iCs/>
        </w:rPr>
        <w:t>Working Together to Safeguard Children</w:t>
      </w:r>
      <w:r w:rsidRPr="003E6ACF">
        <w:t xml:space="preserve"> (2023).</w:t>
      </w:r>
    </w:p>
    <w:p w14:paraId="7D8F8F57" w14:textId="77777777" w:rsidR="003E6ACF" w:rsidRPr="003E6ACF" w:rsidRDefault="003E6ACF" w:rsidP="003E6ACF">
      <w:pPr>
        <w:rPr>
          <w:b/>
          <w:bCs/>
        </w:rPr>
      </w:pPr>
      <w:r w:rsidRPr="003E6ACF">
        <w:rPr>
          <w:b/>
          <w:bCs/>
        </w:rPr>
        <w:t>2. Scope</w:t>
      </w:r>
    </w:p>
    <w:p w14:paraId="077AF53E" w14:textId="77777777" w:rsidR="003E6ACF" w:rsidRPr="003E6ACF" w:rsidRDefault="003E6ACF" w:rsidP="003E6ACF">
      <w:r w:rsidRPr="003E6ACF">
        <w:t>This policy applies to:</w:t>
      </w:r>
    </w:p>
    <w:p w14:paraId="131F1016" w14:textId="77777777" w:rsidR="003E6ACF" w:rsidRPr="003E6ACF" w:rsidRDefault="003E6ACF" w:rsidP="003E6ACF">
      <w:pPr>
        <w:numPr>
          <w:ilvl w:val="0"/>
          <w:numId w:val="1"/>
        </w:numPr>
      </w:pPr>
      <w:r w:rsidRPr="003E6ACF">
        <w:rPr>
          <w:b/>
          <w:bCs/>
        </w:rPr>
        <w:t>Staff and volunteers</w:t>
      </w:r>
    </w:p>
    <w:p w14:paraId="29B8D730" w14:textId="77777777" w:rsidR="003E6ACF" w:rsidRPr="003E6ACF" w:rsidRDefault="003E6ACF" w:rsidP="003E6ACF">
      <w:pPr>
        <w:numPr>
          <w:ilvl w:val="0"/>
          <w:numId w:val="1"/>
        </w:numPr>
      </w:pPr>
      <w:r w:rsidRPr="003E6ACF">
        <w:t>Trustees and leadership</w:t>
      </w:r>
    </w:p>
    <w:p w14:paraId="332412F2" w14:textId="77777777" w:rsidR="003E6ACF" w:rsidRPr="003E6ACF" w:rsidRDefault="003E6ACF" w:rsidP="003E6ACF">
      <w:pPr>
        <w:numPr>
          <w:ilvl w:val="0"/>
          <w:numId w:val="1"/>
        </w:numPr>
      </w:pPr>
      <w:r w:rsidRPr="003E6ACF">
        <w:t>Contractors, sessional workers, and partner organisations</w:t>
      </w:r>
    </w:p>
    <w:p w14:paraId="09F7A4D6" w14:textId="77777777" w:rsidR="003E6ACF" w:rsidRPr="003E6ACF" w:rsidRDefault="003E6ACF" w:rsidP="003E6ACF">
      <w:pPr>
        <w:numPr>
          <w:ilvl w:val="0"/>
          <w:numId w:val="1"/>
        </w:numPr>
      </w:pPr>
      <w:r w:rsidRPr="003E6ACF">
        <w:t>Anyone representing Hearts in the Stand in any capacity</w:t>
      </w:r>
    </w:p>
    <w:p w14:paraId="7C7B4DD3" w14:textId="77777777" w:rsidR="003E6ACF" w:rsidRPr="003E6ACF" w:rsidRDefault="003E6ACF" w:rsidP="003E6ACF">
      <w:r w:rsidRPr="003E6ACF">
        <w:t>It covers all activities delivered in person, online, or through community partnerships.</w:t>
      </w:r>
    </w:p>
    <w:p w14:paraId="21659EAD" w14:textId="77777777" w:rsidR="003E6ACF" w:rsidRPr="003E6ACF" w:rsidRDefault="003E6ACF" w:rsidP="003E6ACF">
      <w:pPr>
        <w:rPr>
          <w:b/>
          <w:bCs/>
        </w:rPr>
      </w:pPr>
      <w:r w:rsidRPr="003E6ACF">
        <w:rPr>
          <w:b/>
          <w:bCs/>
        </w:rPr>
        <w:t>3. Our Safeguarding Principles</w:t>
      </w:r>
    </w:p>
    <w:p w14:paraId="5285129C" w14:textId="77777777" w:rsidR="003E6ACF" w:rsidRPr="003E6ACF" w:rsidRDefault="003E6ACF" w:rsidP="003E6ACF">
      <w:pPr>
        <w:numPr>
          <w:ilvl w:val="0"/>
          <w:numId w:val="2"/>
        </w:numPr>
      </w:pPr>
      <w:r w:rsidRPr="003E6ACF">
        <w:rPr>
          <w:b/>
          <w:bCs/>
        </w:rPr>
        <w:t>Zero tolerance</w:t>
      </w:r>
      <w:r w:rsidRPr="003E6ACF">
        <w:t xml:space="preserve"> of abuse, neglect, or exploitation.</w:t>
      </w:r>
    </w:p>
    <w:p w14:paraId="5627DA9D" w14:textId="77777777" w:rsidR="003E6ACF" w:rsidRPr="003E6ACF" w:rsidRDefault="003E6ACF" w:rsidP="003E6ACF">
      <w:pPr>
        <w:numPr>
          <w:ilvl w:val="0"/>
          <w:numId w:val="2"/>
        </w:numPr>
      </w:pPr>
      <w:r w:rsidRPr="003E6ACF">
        <w:rPr>
          <w:b/>
          <w:bCs/>
        </w:rPr>
        <w:t>Empowerment</w:t>
      </w:r>
      <w:r w:rsidRPr="003E6ACF">
        <w:t>: supporting individuals to make informed choices.</w:t>
      </w:r>
    </w:p>
    <w:p w14:paraId="51FAA11C" w14:textId="77777777" w:rsidR="003E6ACF" w:rsidRPr="003E6ACF" w:rsidRDefault="003E6ACF" w:rsidP="003E6ACF">
      <w:pPr>
        <w:numPr>
          <w:ilvl w:val="0"/>
          <w:numId w:val="2"/>
        </w:numPr>
      </w:pPr>
      <w:r w:rsidRPr="003E6ACF">
        <w:rPr>
          <w:b/>
          <w:bCs/>
        </w:rPr>
        <w:t>Prevention</w:t>
      </w:r>
      <w:r w:rsidRPr="003E6ACF">
        <w:t>: taking action before harm occurs.</w:t>
      </w:r>
    </w:p>
    <w:p w14:paraId="1703947A" w14:textId="77777777" w:rsidR="003E6ACF" w:rsidRPr="003E6ACF" w:rsidRDefault="003E6ACF" w:rsidP="003E6ACF">
      <w:pPr>
        <w:numPr>
          <w:ilvl w:val="0"/>
          <w:numId w:val="2"/>
        </w:numPr>
      </w:pPr>
      <w:r w:rsidRPr="003E6ACF">
        <w:rPr>
          <w:b/>
          <w:bCs/>
        </w:rPr>
        <w:t>Proportionality</w:t>
      </w:r>
      <w:r w:rsidRPr="003E6ACF">
        <w:t>: responding appropriately to concerns.</w:t>
      </w:r>
    </w:p>
    <w:p w14:paraId="7F63D5F9" w14:textId="77777777" w:rsidR="003E6ACF" w:rsidRPr="003E6ACF" w:rsidRDefault="003E6ACF" w:rsidP="003E6ACF">
      <w:pPr>
        <w:numPr>
          <w:ilvl w:val="0"/>
          <w:numId w:val="2"/>
        </w:numPr>
      </w:pPr>
      <w:r w:rsidRPr="003E6ACF">
        <w:rPr>
          <w:b/>
          <w:bCs/>
        </w:rPr>
        <w:t>Partnership</w:t>
      </w:r>
      <w:r w:rsidRPr="003E6ACF">
        <w:t>: working with statutory agencies and families.</w:t>
      </w:r>
    </w:p>
    <w:p w14:paraId="3414A080" w14:textId="77777777" w:rsidR="003E6ACF" w:rsidRPr="003E6ACF" w:rsidRDefault="003E6ACF" w:rsidP="003E6ACF">
      <w:pPr>
        <w:numPr>
          <w:ilvl w:val="0"/>
          <w:numId w:val="2"/>
        </w:numPr>
      </w:pPr>
      <w:r w:rsidRPr="003E6ACF">
        <w:rPr>
          <w:b/>
          <w:bCs/>
        </w:rPr>
        <w:t>Accountability</w:t>
      </w:r>
      <w:r w:rsidRPr="003E6ACF">
        <w:t>: clear roles, responsibilities, and reporting lines.</w:t>
      </w:r>
    </w:p>
    <w:p w14:paraId="165E2FD6" w14:textId="77777777" w:rsidR="003E6ACF" w:rsidRPr="003E6ACF" w:rsidRDefault="003E6ACF" w:rsidP="003E6ACF">
      <w:pPr>
        <w:rPr>
          <w:b/>
          <w:bCs/>
        </w:rPr>
      </w:pPr>
      <w:r w:rsidRPr="003E6ACF">
        <w:rPr>
          <w:b/>
          <w:bCs/>
        </w:rPr>
        <w:t>4. Roles and Responsibilities</w:t>
      </w:r>
    </w:p>
    <w:p w14:paraId="365DD658" w14:textId="77777777" w:rsidR="003E6ACF" w:rsidRPr="003E6ACF" w:rsidRDefault="003E6ACF" w:rsidP="003E6ACF">
      <w:pPr>
        <w:rPr>
          <w:b/>
          <w:bCs/>
        </w:rPr>
      </w:pPr>
      <w:r w:rsidRPr="003E6ACF">
        <w:rPr>
          <w:b/>
          <w:bCs/>
        </w:rPr>
        <w:t>4.1 Trustees</w:t>
      </w:r>
    </w:p>
    <w:p w14:paraId="48F4D140" w14:textId="77777777" w:rsidR="003E6ACF" w:rsidRPr="003E6ACF" w:rsidRDefault="003E6ACF" w:rsidP="003E6ACF">
      <w:r w:rsidRPr="003E6ACF">
        <w:t>Trustees hold ultimate accountability for safeguarding and must ensure:</w:t>
      </w:r>
    </w:p>
    <w:p w14:paraId="730C5193" w14:textId="77777777" w:rsidR="003E6ACF" w:rsidRPr="003E6ACF" w:rsidRDefault="003E6ACF" w:rsidP="003E6ACF">
      <w:pPr>
        <w:numPr>
          <w:ilvl w:val="0"/>
          <w:numId w:val="3"/>
        </w:numPr>
      </w:pPr>
      <w:r w:rsidRPr="003E6ACF">
        <w:t>Effective policies and procedures are in place</w:t>
      </w:r>
    </w:p>
    <w:p w14:paraId="3AA25FA0" w14:textId="77777777" w:rsidR="003E6ACF" w:rsidRPr="003E6ACF" w:rsidRDefault="003E6ACF" w:rsidP="003E6ACF">
      <w:pPr>
        <w:numPr>
          <w:ilvl w:val="0"/>
          <w:numId w:val="3"/>
        </w:numPr>
      </w:pPr>
      <w:r w:rsidRPr="003E6ACF">
        <w:t>Regular review and training</w:t>
      </w:r>
    </w:p>
    <w:p w14:paraId="023B5445" w14:textId="77777777" w:rsidR="003E6ACF" w:rsidRPr="003E6ACF" w:rsidRDefault="003E6ACF" w:rsidP="003E6ACF">
      <w:pPr>
        <w:numPr>
          <w:ilvl w:val="0"/>
          <w:numId w:val="3"/>
        </w:numPr>
      </w:pPr>
      <w:r w:rsidRPr="003E6ACF">
        <w:t>Compliance with Charity Commission expectations</w:t>
      </w:r>
    </w:p>
    <w:p w14:paraId="391C980F" w14:textId="77777777" w:rsidR="003E6ACF" w:rsidRPr="003E6ACF" w:rsidRDefault="003E6ACF" w:rsidP="003E6ACF">
      <w:pPr>
        <w:rPr>
          <w:b/>
          <w:bCs/>
        </w:rPr>
      </w:pPr>
      <w:r w:rsidRPr="003E6ACF">
        <w:rPr>
          <w:b/>
          <w:bCs/>
        </w:rPr>
        <w:t>4.2 Designated Safeguarding Lead (DSL)</w:t>
      </w:r>
    </w:p>
    <w:p w14:paraId="19024BC0" w14:textId="77777777" w:rsidR="003E6ACF" w:rsidRPr="003E6ACF" w:rsidRDefault="003E6ACF" w:rsidP="003E6ACF">
      <w:r w:rsidRPr="003E6ACF">
        <w:t xml:space="preserve">Hearts in the Stand will appoint a </w:t>
      </w:r>
      <w:r w:rsidRPr="003E6ACF">
        <w:rPr>
          <w:b/>
          <w:bCs/>
        </w:rPr>
        <w:t>Designated Safeguarding Lead</w:t>
      </w:r>
      <w:r w:rsidRPr="003E6ACF">
        <w:t xml:space="preserve"> responsible for:</w:t>
      </w:r>
    </w:p>
    <w:p w14:paraId="0820B622" w14:textId="77777777" w:rsidR="003E6ACF" w:rsidRPr="003E6ACF" w:rsidRDefault="003E6ACF" w:rsidP="003E6ACF">
      <w:pPr>
        <w:numPr>
          <w:ilvl w:val="0"/>
          <w:numId w:val="4"/>
        </w:numPr>
      </w:pPr>
      <w:r w:rsidRPr="003E6ACF">
        <w:t>Receiving and managing safeguarding concerns</w:t>
      </w:r>
    </w:p>
    <w:p w14:paraId="69F7DE5C" w14:textId="77777777" w:rsidR="003E6ACF" w:rsidRPr="003E6ACF" w:rsidRDefault="003E6ACF" w:rsidP="003E6ACF">
      <w:pPr>
        <w:numPr>
          <w:ilvl w:val="0"/>
          <w:numId w:val="4"/>
        </w:numPr>
      </w:pPr>
      <w:r w:rsidRPr="003E6ACF">
        <w:t>Liaising with local authority safeguarding teams</w:t>
      </w:r>
    </w:p>
    <w:p w14:paraId="651A6F79" w14:textId="77777777" w:rsidR="003E6ACF" w:rsidRPr="003E6ACF" w:rsidRDefault="003E6ACF" w:rsidP="003E6ACF">
      <w:pPr>
        <w:numPr>
          <w:ilvl w:val="0"/>
          <w:numId w:val="4"/>
        </w:numPr>
      </w:pPr>
      <w:r w:rsidRPr="003E6ACF">
        <w:lastRenderedPageBreak/>
        <w:t>Maintaining secure records</w:t>
      </w:r>
    </w:p>
    <w:p w14:paraId="42335F0E" w14:textId="77777777" w:rsidR="003E6ACF" w:rsidRPr="003E6ACF" w:rsidRDefault="003E6ACF" w:rsidP="003E6ACF">
      <w:pPr>
        <w:numPr>
          <w:ilvl w:val="0"/>
          <w:numId w:val="4"/>
        </w:numPr>
      </w:pPr>
      <w:r w:rsidRPr="003E6ACF">
        <w:t>Ensuring staff and volunteers receive training</w:t>
      </w:r>
    </w:p>
    <w:p w14:paraId="47D27DB8" w14:textId="77777777" w:rsidR="003E6ACF" w:rsidRPr="003E6ACF" w:rsidRDefault="003E6ACF" w:rsidP="003E6ACF">
      <w:r w:rsidRPr="003E6ACF">
        <w:t>Deputy DSLs may also be appointed.</w:t>
      </w:r>
    </w:p>
    <w:p w14:paraId="712DC951" w14:textId="77777777" w:rsidR="003E6ACF" w:rsidRPr="003E6ACF" w:rsidRDefault="003E6ACF" w:rsidP="003E6ACF">
      <w:pPr>
        <w:rPr>
          <w:b/>
          <w:bCs/>
        </w:rPr>
      </w:pPr>
      <w:r w:rsidRPr="003E6ACF">
        <w:rPr>
          <w:b/>
          <w:bCs/>
        </w:rPr>
        <w:t>4.3 Staff and Volunteers</w:t>
      </w:r>
    </w:p>
    <w:p w14:paraId="04912197" w14:textId="77777777" w:rsidR="003E6ACF" w:rsidRPr="003E6ACF" w:rsidRDefault="003E6ACF" w:rsidP="003E6ACF">
      <w:r w:rsidRPr="003E6ACF">
        <w:t>All representatives must:</w:t>
      </w:r>
    </w:p>
    <w:p w14:paraId="4EC24664" w14:textId="77777777" w:rsidR="003E6ACF" w:rsidRPr="003E6ACF" w:rsidRDefault="003E6ACF" w:rsidP="003E6ACF">
      <w:pPr>
        <w:numPr>
          <w:ilvl w:val="0"/>
          <w:numId w:val="5"/>
        </w:numPr>
      </w:pPr>
      <w:r w:rsidRPr="003E6ACF">
        <w:t>Complete safeguarding induction and refresher training</w:t>
      </w:r>
    </w:p>
    <w:p w14:paraId="0E134E70" w14:textId="77777777" w:rsidR="003E6ACF" w:rsidRPr="003E6ACF" w:rsidRDefault="003E6ACF" w:rsidP="003E6ACF">
      <w:pPr>
        <w:numPr>
          <w:ilvl w:val="0"/>
          <w:numId w:val="5"/>
        </w:numPr>
      </w:pPr>
      <w:r w:rsidRPr="003E6ACF">
        <w:t>Report concerns immediately</w:t>
      </w:r>
    </w:p>
    <w:p w14:paraId="15B4C594" w14:textId="77777777" w:rsidR="003E6ACF" w:rsidRPr="003E6ACF" w:rsidRDefault="003E6ACF" w:rsidP="003E6ACF">
      <w:pPr>
        <w:numPr>
          <w:ilvl w:val="0"/>
          <w:numId w:val="5"/>
        </w:numPr>
      </w:pPr>
      <w:r w:rsidRPr="003E6ACF">
        <w:t>Maintain professional boundaries</w:t>
      </w:r>
    </w:p>
    <w:p w14:paraId="530C7CA8" w14:textId="77777777" w:rsidR="003E6ACF" w:rsidRPr="003E6ACF" w:rsidRDefault="003E6ACF" w:rsidP="003E6ACF">
      <w:pPr>
        <w:numPr>
          <w:ilvl w:val="0"/>
          <w:numId w:val="5"/>
        </w:numPr>
      </w:pPr>
      <w:r w:rsidRPr="003E6ACF">
        <w:t>Follow safer recruitment and conduct guidelines</w:t>
      </w:r>
    </w:p>
    <w:p w14:paraId="21171439" w14:textId="77777777" w:rsidR="003E6ACF" w:rsidRPr="003E6ACF" w:rsidRDefault="003E6ACF" w:rsidP="003E6ACF">
      <w:pPr>
        <w:rPr>
          <w:b/>
          <w:bCs/>
        </w:rPr>
      </w:pPr>
      <w:r w:rsidRPr="003E6ACF">
        <w:rPr>
          <w:b/>
          <w:bCs/>
        </w:rPr>
        <w:t>5. Safer Recruitment</w:t>
      </w:r>
    </w:p>
    <w:p w14:paraId="0D6F845C" w14:textId="77777777" w:rsidR="003E6ACF" w:rsidRPr="003E6ACF" w:rsidRDefault="003E6ACF" w:rsidP="003E6ACF">
      <w:r w:rsidRPr="003E6ACF">
        <w:t xml:space="preserve">Hearts in the Stand follows </w:t>
      </w:r>
      <w:r w:rsidRPr="003E6ACF">
        <w:rPr>
          <w:b/>
          <w:bCs/>
        </w:rPr>
        <w:t>safer recruitment</w:t>
      </w:r>
      <w:r w:rsidRPr="003E6ACF">
        <w:t xml:space="preserve"> practices including:</w:t>
      </w:r>
    </w:p>
    <w:p w14:paraId="0A357300" w14:textId="77777777" w:rsidR="003E6ACF" w:rsidRPr="003E6ACF" w:rsidRDefault="003E6ACF" w:rsidP="003E6ACF">
      <w:pPr>
        <w:numPr>
          <w:ilvl w:val="0"/>
          <w:numId w:val="6"/>
        </w:numPr>
      </w:pPr>
      <w:r w:rsidRPr="003E6ACF">
        <w:t>Application and interview screening</w:t>
      </w:r>
    </w:p>
    <w:p w14:paraId="3F89759B" w14:textId="77777777" w:rsidR="003E6ACF" w:rsidRPr="003E6ACF" w:rsidRDefault="003E6ACF" w:rsidP="003E6ACF">
      <w:pPr>
        <w:numPr>
          <w:ilvl w:val="0"/>
          <w:numId w:val="6"/>
        </w:numPr>
      </w:pPr>
      <w:r w:rsidRPr="003E6ACF">
        <w:t>Identity and reference checks</w:t>
      </w:r>
    </w:p>
    <w:p w14:paraId="17719467" w14:textId="77777777" w:rsidR="003E6ACF" w:rsidRPr="003E6ACF" w:rsidRDefault="003E6ACF" w:rsidP="003E6ACF">
      <w:pPr>
        <w:numPr>
          <w:ilvl w:val="0"/>
          <w:numId w:val="6"/>
        </w:numPr>
      </w:pPr>
      <w:r w:rsidRPr="003E6ACF">
        <w:t>Enhanced DBS checks where required</w:t>
      </w:r>
    </w:p>
    <w:p w14:paraId="7B56E5C4" w14:textId="77777777" w:rsidR="003E6ACF" w:rsidRPr="003E6ACF" w:rsidRDefault="003E6ACF" w:rsidP="003E6ACF">
      <w:pPr>
        <w:numPr>
          <w:ilvl w:val="0"/>
          <w:numId w:val="6"/>
        </w:numPr>
      </w:pPr>
      <w:r w:rsidRPr="003E6ACF">
        <w:t>Clear role descriptions and expectations</w:t>
      </w:r>
    </w:p>
    <w:p w14:paraId="4FB992CD" w14:textId="77777777" w:rsidR="003E6ACF" w:rsidRPr="003E6ACF" w:rsidRDefault="003E6ACF" w:rsidP="003E6ACF">
      <w:r w:rsidRPr="003E6ACF">
        <w:t>No individual may begin regulated activity until all checks are completed.</w:t>
      </w:r>
    </w:p>
    <w:p w14:paraId="1D41B364" w14:textId="77777777" w:rsidR="003E6ACF" w:rsidRPr="003E6ACF" w:rsidRDefault="003E6ACF" w:rsidP="003E6ACF">
      <w:pPr>
        <w:rPr>
          <w:b/>
          <w:bCs/>
        </w:rPr>
      </w:pPr>
      <w:r w:rsidRPr="003E6ACF">
        <w:rPr>
          <w:b/>
          <w:bCs/>
        </w:rPr>
        <w:t>6. Recognising Abuse</w:t>
      </w:r>
    </w:p>
    <w:p w14:paraId="7C8BD2E6" w14:textId="77777777" w:rsidR="003E6ACF" w:rsidRPr="003E6ACF" w:rsidRDefault="003E6ACF" w:rsidP="003E6ACF">
      <w:r w:rsidRPr="003E6ACF">
        <w:t>Abuse may include:</w:t>
      </w:r>
    </w:p>
    <w:p w14:paraId="1B26BE03" w14:textId="77777777" w:rsidR="003E6ACF" w:rsidRPr="003E6ACF" w:rsidRDefault="003E6ACF" w:rsidP="003E6ACF">
      <w:pPr>
        <w:numPr>
          <w:ilvl w:val="0"/>
          <w:numId w:val="7"/>
        </w:numPr>
      </w:pPr>
      <w:r w:rsidRPr="003E6ACF">
        <w:rPr>
          <w:b/>
          <w:bCs/>
        </w:rPr>
        <w:t>Physical abuse</w:t>
      </w:r>
    </w:p>
    <w:p w14:paraId="385447B1" w14:textId="77777777" w:rsidR="003E6ACF" w:rsidRPr="003E6ACF" w:rsidRDefault="003E6ACF" w:rsidP="003E6ACF">
      <w:pPr>
        <w:numPr>
          <w:ilvl w:val="0"/>
          <w:numId w:val="7"/>
        </w:numPr>
      </w:pPr>
      <w:r w:rsidRPr="003E6ACF">
        <w:rPr>
          <w:b/>
          <w:bCs/>
        </w:rPr>
        <w:t>Emotional abuse</w:t>
      </w:r>
    </w:p>
    <w:p w14:paraId="144F1989" w14:textId="77777777" w:rsidR="003E6ACF" w:rsidRPr="003E6ACF" w:rsidRDefault="003E6ACF" w:rsidP="003E6ACF">
      <w:pPr>
        <w:numPr>
          <w:ilvl w:val="0"/>
          <w:numId w:val="7"/>
        </w:numPr>
      </w:pPr>
      <w:r w:rsidRPr="003E6ACF">
        <w:rPr>
          <w:b/>
          <w:bCs/>
        </w:rPr>
        <w:t>Sexual abuse</w:t>
      </w:r>
    </w:p>
    <w:p w14:paraId="39935424" w14:textId="77777777" w:rsidR="003E6ACF" w:rsidRPr="003E6ACF" w:rsidRDefault="003E6ACF" w:rsidP="003E6ACF">
      <w:pPr>
        <w:numPr>
          <w:ilvl w:val="0"/>
          <w:numId w:val="7"/>
        </w:numPr>
      </w:pPr>
      <w:r w:rsidRPr="003E6ACF">
        <w:rPr>
          <w:b/>
          <w:bCs/>
        </w:rPr>
        <w:t>Neglect</w:t>
      </w:r>
    </w:p>
    <w:p w14:paraId="640FCBD5" w14:textId="77777777" w:rsidR="003E6ACF" w:rsidRPr="003E6ACF" w:rsidRDefault="003E6ACF" w:rsidP="003E6ACF">
      <w:pPr>
        <w:numPr>
          <w:ilvl w:val="0"/>
          <w:numId w:val="7"/>
        </w:numPr>
      </w:pPr>
      <w:r w:rsidRPr="003E6ACF">
        <w:rPr>
          <w:b/>
          <w:bCs/>
        </w:rPr>
        <w:t>Domestic abuse</w:t>
      </w:r>
    </w:p>
    <w:p w14:paraId="4D0B93A7" w14:textId="77777777" w:rsidR="003E6ACF" w:rsidRPr="003E6ACF" w:rsidRDefault="003E6ACF" w:rsidP="003E6ACF">
      <w:pPr>
        <w:numPr>
          <w:ilvl w:val="0"/>
          <w:numId w:val="7"/>
        </w:numPr>
      </w:pPr>
      <w:r w:rsidRPr="003E6ACF">
        <w:rPr>
          <w:b/>
          <w:bCs/>
        </w:rPr>
        <w:t>Financial exploitation</w:t>
      </w:r>
    </w:p>
    <w:p w14:paraId="502C4F60" w14:textId="77777777" w:rsidR="003E6ACF" w:rsidRPr="003E6ACF" w:rsidRDefault="003E6ACF" w:rsidP="003E6ACF">
      <w:pPr>
        <w:numPr>
          <w:ilvl w:val="0"/>
          <w:numId w:val="7"/>
        </w:numPr>
      </w:pPr>
      <w:r w:rsidRPr="003E6ACF">
        <w:rPr>
          <w:b/>
          <w:bCs/>
        </w:rPr>
        <w:t>Online abuse</w:t>
      </w:r>
    </w:p>
    <w:p w14:paraId="4EEDEA52" w14:textId="77777777" w:rsidR="003E6ACF" w:rsidRPr="003E6ACF" w:rsidRDefault="003E6ACF" w:rsidP="003E6ACF">
      <w:pPr>
        <w:numPr>
          <w:ilvl w:val="0"/>
          <w:numId w:val="7"/>
        </w:numPr>
      </w:pPr>
      <w:r w:rsidRPr="003E6ACF">
        <w:rPr>
          <w:b/>
          <w:bCs/>
        </w:rPr>
        <w:t>Discriminatory abuse</w:t>
      </w:r>
    </w:p>
    <w:p w14:paraId="18431A77" w14:textId="77777777" w:rsidR="003E6ACF" w:rsidRPr="003E6ACF" w:rsidRDefault="003E6ACF" w:rsidP="003E6ACF">
      <w:r w:rsidRPr="003E6ACF">
        <w:t>Staff and volunteers must remain alert to signs, disclosures, or patterns of concern.</w:t>
      </w:r>
    </w:p>
    <w:p w14:paraId="615B166E" w14:textId="77777777" w:rsidR="003E6ACF" w:rsidRPr="003E6ACF" w:rsidRDefault="003E6ACF" w:rsidP="003E6ACF">
      <w:pPr>
        <w:rPr>
          <w:b/>
          <w:bCs/>
        </w:rPr>
      </w:pPr>
      <w:r w:rsidRPr="003E6ACF">
        <w:rPr>
          <w:b/>
          <w:bCs/>
        </w:rPr>
        <w:t>7. Reporting Safeguarding Concerns</w:t>
      </w:r>
    </w:p>
    <w:p w14:paraId="7E785392" w14:textId="77777777" w:rsidR="003E6ACF" w:rsidRPr="003E6ACF" w:rsidRDefault="003E6ACF" w:rsidP="003E6ACF">
      <w:pPr>
        <w:rPr>
          <w:b/>
          <w:bCs/>
        </w:rPr>
      </w:pPr>
      <w:r w:rsidRPr="003E6ACF">
        <w:rPr>
          <w:b/>
          <w:bCs/>
        </w:rPr>
        <w:t>7.1 Immediate Danger</w:t>
      </w:r>
    </w:p>
    <w:p w14:paraId="692B1188" w14:textId="77777777" w:rsidR="003E6ACF" w:rsidRPr="003E6ACF" w:rsidRDefault="003E6ACF" w:rsidP="003E6ACF">
      <w:r w:rsidRPr="003E6ACF">
        <w:t xml:space="preserve">If someone is at immediate risk, call </w:t>
      </w:r>
      <w:r w:rsidRPr="003E6ACF">
        <w:rPr>
          <w:b/>
          <w:bCs/>
        </w:rPr>
        <w:t>999</w:t>
      </w:r>
      <w:r w:rsidRPr="003E6ACF">
        <w:t>.</w:t>
      </w:r>
    </w:p>
    <w:p w14:paraId="344C743C" w14:textId="77777777" w:rsidR="003E6ACF" w:rsidRPr="003E6ACF" w:rsidRDefault="003E6ACF" w:rsidP="003E6ACF">
      <w:pPr>
        <w:rPr>
          <w:b/>
          <w:bCs/>
        </w:rPr>
      </w:pPr>
      <w:r w:rsidRPr="003E6ACF">
        <w:rPr>
          <w:b/>
          <w:bCs/>
        </w:rPr>
        <w:t>7.2 Reporting Process</w:t>
      </w:r>
    </w:p>
    <w:p w14:paraId="7413F5DD" w14:textId="77777777" w:rsidR="003E6ACF" w:rsidRPr="003E6ACF" w:rsidRDefault="003E6ACF" w:rsidP="003E6ACF">
      <w:r w:rsidRPr="003E6ACF">
        <w:lastRenderedPageBreak/>
        <w:t>All concerns must be reported to the DSL using the following steps:</w:t>
      </w:r>
    </w:p>
    <w:p w14:paraId="3CCC17D8" w14:textId="77777777" w:rsidR="003E6ACF" w:rsidRPr="003E6ACF" w:rsidRDefault="003E6ACF" w:rsidP="003E6ACF">
      <w:pPr>
        <w:numPr>
          <w:ilvl w:val="0"/>
          <w:numId w:val="8"/>
        </w:numPr>
      </w:pPr>
      <w:r w:rsidRPr="003E6ACF">
        <w:rPr>
          <w:b/>
          <w:bCs/>
        </w:rPr>
        <w:t>Record</w:t>
      </w:r>
      <w:r w:rsidRPr="003E6ACF">
        <w:t xml:space="preserve"> what you saw, heard, or were told—factually and promptly</w:t>
      </w:r>
    </w:p>
    <w:p w14:paraId="7CBB9D58" w14:textId="331FAE68" w:rsidR="003E6ACF" w:rsidRPr="003E6ACF" w:rsidRDefault="003E6ACF" w:rsidP="003E6ACF">
      <w:pPr>
        <w:numPr>
          <w:ilvl w:val="0"/>
          <w:numId w:val="8"/>
        </w:numPr>
      </w:pPr>
      <w:r w:rsidRPr="003E6ACF">
        <w:rPr>
          <w:b/>
          <w:bCs/>
        </w:rPr>
        <w:t>Report</w:t>
      </w:r>
      <w:r w:rsidRPr="003E6ACF">
        <w:t xml:space="preserve"> to the DSL the same day</w:t>
      </w:r>
      <w:r w:rsidR="007D3671">
        <w:t xml:space="preserve"> at safeguarding@heartsinthestand.co.uk</w:t>
      </w:r>
    </w:p>
    <w:p w14:paraId="44903E0B" w14:textId="77777777" w:rsidR="003E6ACF" w:rsidRPr="003E6ACF" w:rsidRDefault="003E6ACF" w:rsidP="003E6ACF">
      <w:pPr>
        <w:numPr>
          <w:ilvl w:val="0"/>
          <w:numId w:val="8"/>
        </w:numPr>
      </w:pPr>
      <w:r w:rsidRPr="003E6ACF">
        <w:rPr>
          <w:b/>
          <w:bCs/>
        </w:rPr>
        <w:t>Do not investigate</w:t>
      </w:r>
      <w:r w:rsidRPr="003E6ACF">
        <w:t xml:space="preserve"> or promise confidentiality</w:t>
      </w:r>
    </w:p>
    <w:p w14:paraId="6CA8F63F" w14:textId="77777777" w:rsidR="003E6ACF" w:rsidRPr="003E6ACF" w:rsidRDefault="003E6ACF" w:rsidP="003E6ACF">
      <w:pPr>
        <w:numPr>
          <w:ilvl w:val="0"/>
          <w:numId w:val="8"/>
        </w:numPr>
      </w:pPr>
      <w:r w:rsidRPr="003E6ACF">
        <w:rPr>
          <w:b/>
          <w:bCs/>
        </w:rPr>
        <w:t>Follow DSL guidance</w:t>
      </w:r>
      <w:r w:rsidRPr="003E6ACF">
        <w:t xml:space="preserve"> on next steps</w:t>
      </w:r>
    </w:p>
    <w:p w14:paraId="28FBCF51" w14:textId="77777777" w:rsidR="003E6ACF" w:rsidRPr="003E6ACF" w:rsidRDefault="003E6ACF" w:rsidP="003E6ACF">
      <w:r w:rsidRPr="003E6ACF">
        <w:t>The DSL will decide whether to refer to:</w:t>
      </w:r>
    </w:p>
    <w:p w14:paraId="5F4D16CA" w14:textId="77777777" w:rsidR="003E6ACF" w:rsidRPr="003E6ACF" w:rsidRDefault="003E6ACF" w:rsidP="003E6ACF">
      <w:pPr>
        <w:numPr>
          <w:ilvl w:val="0"/>
          <w:numId w:val="9"/>
        </w:numPr>
      </w:pPr>
      <w:r w:rsidRPr="003E6ACF">
        <w:t>Local Authority Children’s Services</w:t>
      </w:r>
    </w:p>
    <w:p w14:paraId="2B701E59" w14:textId="77777777" w:rsidR="003E6ACF" w:rsidRPr="003E6ACF" w:rsidRDefault="003E6ACF" w:rsidP="003E6ACF">
      <w:pPr>
        <w:numPr>
          <w:ilvl w:val="0"/>
          <w:numId w:val="9"/>
        </w:numPr>
      </w:pPr>
      <w:r w:rsidRPr="003E6ACF">
        <w:t>Adult Safeguarding Team</w:t>
      </w:r>
    </w:p>
    <w:p w14:paraId="07490371" w14:textId="77777777" w:rsidR="003E6ACF" w:rsidRPr="003E6ACF" w:rsidRDefault="003E6ACF" w:rsidP="003E6ACF">
      <w:pPr>
        <w:numPr>
          <w:ilvl w:val="0"/>
          <w:numId w:val="9"/>
        </w:numPr>
      </w:pPr>
      <w:r w:rsidRPr="003E6ACF">
        <w:t>Police</w:t>
      </w:r>
    </w:p>
    <w:p w14:paraId="1715C7FE" w14:textId="77777777" w:rsidR="003E6ACF" w:rsidRPr="003E6ACF" w:rsidRDefault="003E6ACF" w:rsidP="003E6ACF">
      <w:pPr>
        <w:numPr>
          <w:ilvl w:val="0"/>
          <w:numId w:val="9"/>
        </w:numPr>
      </w:pPr>
      <w:r w:rsidRPr="003E6ACF">
        <w:t>Other relevant agencies</w:t>
      </w:r>
    </w:p>
    <w:p w14:paraId="39A608C1" w14:textId="77777777" w:rsidR="003E6ACF" w:rsidRPr="003E6ACF" w:rsidRDefault="003E6ACF" w:rsidP="003E6ACF">
      <w:pPr>
        <w:rPr>
          <w:b/>
          <w:bCs/>
        </w:rPr>
      </w:pPr>
      <w:r w:rsidRPr="003E6ACF">
        <w:rPr>
          <w:b/>
          <w:bCs/>
        </w:rPr>
        <w:t>7.3 Whistleblowing</w:t>
      </w:r>
    </w:p>
    <w:p w14:paraId="31AAB7C5" w14:textId="77777777" w:rsidR="003E6ACF" w:rsidRPr="003E6ACF" w:rsidRDefault="003E6ACF" w:rsidP="003E6ACF">
      <w:r w:rsidRPr="003E6ACF">
        <w:t>Hearts in the Stand encourages staff and volunteers to raise concerns about unsafe practice. Whistleblowers will be protected under the Public Interest Disclosure Act.</w:t>
      </w:r>
    </w:p>
    <w:p w14:paraId="7D58CA5E" w14:textId="77777777" w:rsidR="003E6ACF" w:rsidRPr="003E6ACF" w:rsidRDefault="003E6ACF" w:rsidP="003E6ACF">
      <w:pPr>
        <w:rPr>
          <w:b/>
          <w:bCs/>
        </w:rPr>
      </w:pPr>
      <w:r w:rsidRPr="003E6ACF">
        <w:rPr>
          <w:b/>
          <w:bCs/>
        </w:rPr>
        <w:t>8. Online Safety</w:t>
      </w:r>
    </w:p>
    <w:p w14:paraId="52587521" w14:textId="77777777" w:rsidR="003E6ACF" w:rsidRPr="003E6ACF" w:rsidRDefault="003E6ACF" w:rsidP="003E6ACF">
      <w:r w:rsidRPr="003E6ACF">
        <w:t>Hearts in the Stand is committed to safe digital engagement. We will:</w:t>
      </w:r>
    </w:p>
    <w:p w14:paraId="26924BEE" w14:textId="77777777" w:rsidR="003E6ACF" w:rsidRPr="003E6ACF" w:rsidRDefault="003E6ACF" w:rsidP="003E6ACF">
      <w:pPr>
        <w:numPr>
          <w:ilvl w:val="0"/>
          <w:numId w:val="10"/>
        </w:numPr>
      </w:pPr>
      <w:r w:rsidRPr="003E6ACF">
        <w:t>Moderate online spaces</w:t>
      </w:r>
    </w:p>
    <w:p w14:paraId="5577B43D" w14:textId="77777777" w:rsidR="003E6ACF" w:rsidRPr="003E6ACF" w:rsidRDefault="003E6ACF" w:rsidP="003E6ACF">
      <w:pPr>
        <w:numPr>
          <w:ilvl w:val="0"/>
          <w:numId w:val="10"/>
        </w:numPr>
      </w:pPr>
      <w:r w:rsidRPr="003E6ACF">
        <w:t>Use secure communication channels</w:t>
      </w:r>
    </w:p>
    <w:p w14:paraId="6C4A6CA3" w14:textId="77777777" w:rsidR="003E6ACF" w:rsidRPr="003E6ACF" w:rsidRDefault="003E6ACF" w:rsidP="003E6ACF">
      <w:pPr>
        <w:numPr>
          <w:ilvl w:val="0"/>
          <w:numId w:val="10"/>
        </w:numPr>
      </w:pPr>
      <w:r w:rsidRPr="003E6ACF">
        <w:t>Never allow 1</w:t>
      </w:r>
      <w:r w:rsidRPr="003E6ACF">
        <w:noBreakHyphen/>
        <w:t>to</w:t>
      </w:r>
      <w:r w:rsidRPr="003E6ACF">
        <w:noBreakHyphen/>
        <w:t>1 unsupervised messaging between adults and children</w:t>
      </w:r>
    </w:p>
    <w:p w14:paraId="7E36994E" w14:textId="77777777" w:rsidR="003E6ACF" w:rsidRPr="003E6ACF" w:rsidRDefault="003E6ACF" w:rsidP="003E6ACF">
      <w:pPr>
        <w:numPr>
          <w:ilvl w:val="0"/>
          <w:numId w:val="10"/>
        </w:numPr>
      </w:pPr>
      <w:r w:rsidRPr="003E6ACF">
        <w:t xml:space="preserve">Provide guidance on </w:t>
      </w:r>
      <w:r w:rsidRPr="003E6ACF">
        <w:rPr>
          <w:b/>
          <w:bCs/>
        </w:rPr>
        <w:t>online safeguarding</w:t>
      </w:r>
      <w:r w:rsidRPr="003E6ACF">
        <w:t xml:space="preserve"> to participants and families</w:t>
      </w:r>
    </w:p>
    <w:p w14:paraId="0FA43B5A" w14:textId="77777777" w:rsidR="003E6ACF" w:rsidRPr="003E6ACF" w:rsidRDefault="003E6ACF" w:rsidP="003E6ACF">
      <w:pPr>
        <w:rPr>
          <w:b/>
          <w:bCs/>
        </w:rPr>
      </w:pPr>
      <w:r w:rsidRPr="003E6ACF">
        <w:rPr>
          <w:b/>
          <w:bCs/>
        </w:rPr>
        <w:t>9. Code of Conduct</w:t>
      </w:r>
    </w:p>
    <w:p w14:paraId="2A85A278" w14:textId="77777777" w:rsidR="003E6ACF" w:rsidRPr="003E6ACF" w:rsidRDefault="003E6ACF" w:rsidP="003E6ACF">
      <w:r w:rsidRPr="003E6ACF">
        <w:t>All representatives must:</w:t>
      </w:r>
    </w:p>
    <w:p w14:paraId="63B6A6F7" w14:textId="77777777" w:rsidR="003E6ACF" w:rsidRPr="003E6ACF" w:rsidRDefault="003E6ACF" w:rsidP="003E6ACF">
      <w:pPr>
        <w:numPr>
          <w:ilvl w:val="0"/>
          <w:numId w:val="11"/>
        </w:numPr>
      </w:pPr>
      <w:r w:rsidRPr="003E6ACF">
        <w:t>Treat individuals with dignity and respect</w:t>
      </w:r>
    </w:p>
    <w:p w14:paraId="7130359B" w14:textId="77777777" w:rsidR="003E6ACF" w:rsidRPr="003E6ACF" w:rsidRDefault="003E6ACF" w:rsidP="003E6ACF">
      <w:pPr>
        <w:numPr>
          <w:ilvl w:val="0"/>
          <w:numId w:val="11"/>
        </w:numPr>
      </w:pPr>
      <w:r w:rsidRPr="003E6ACF">
        <w:t>Maintain appropriate boundaries</w:t>
      </w:r>
    </w:p>
    <w:p w14:paraId="61858061" w14:textId="77777777" w:rsidR="003E6ACF" w:rsidRPr="003E6ACF" w:rsidRDefault="003E6ACF" w:rsidP="003E6ACF">
      <w:pPr>
        <w:numPr>
          <w:ilvl w:val="0"/>
          <w:numId w:val="11"/>
        </w:numPr>
      </w:pPr>
      <w:r w:rsidRPr="003E6ACF">
        <w:t>Avoid favouritism or personal relationships with beneficiaries</w:t>
      </w:r>
    </w:p>
    <w:p w14:paraId="599AF9DB" w14:textId="77777777" w:rsidR="003E6ACF" w:rsidRPr="003E6ACF" w:rsidRDefault="003E6ACF" w:rsidP="003E6ACF">
      <w:pPr>
        <w:numPr>
          <w:ilvl w:val="0"/>
          <w:numId w:val="11"/>
        </w:numPr>
      </w:pPr>
      <w:r w:rsidRPr="003E6ACF">
        <w:t>Never use abusive, discriminatory, or inappropriate language</w:t>
      </w:r>
    </w:p>
    <w:p w14:paraId="297020A0" w14:textId="77777777" w:rsidR="003E6ACF" w:rsidRPr="003E6ACF" w:rsidRDefault="003E6ACF" w:rsidP="003E6ACF">
      <w:pPr>
        <w:numPr>
          <w:ilvl w:val="0"/>
          <w:numId w:val="11"/>
        </w:numPr>
      </w:pPr>
      <w:r w:rsidRPr="003E6ACF">
        <w:t>Never engage in physical punishment or humiliating behaviour</w:t>
      </w:r>
    </w:p>
    <w:p w14:paraId="4DA05A57" w14:textId="77777777" w:rsidR="003E6ACF" w:rsidRPr="003E6ACF" w:rsidRDefault="003E6ACF" w:rsidP="003E6ACF">
      <w:pPr>
        <w:rPr>
          <w:b/>
          <w:bCs/>
        </w:rPr>
      </w:pPr>
      <w:r w:rsidRPr="003E6ACF">
        <w:rPr>
          <w:b/>
          <w:bCs/>
        </w:rPr>
        <w:t>10. Data Protection and Confidentiality</w:t>
      </w:r>
    </w:p>
    <w:p w14:paraId="1BB688A2" w14:textId="77777777" w:rsidR="003E6ACF" w:rsidRPr="003E6ACF" w:rsidRDefault="003E6ACF" w:rsidP="003E6ACF">
      <w:r w:rsidRPr="003E6ACF">
        <w:t>Safeguarding information will be:</w:t>
      </w:r>
    </w:p>
    <w:p w14:paraId="44A47E33" w14:textId="77777777" w:rsidR="003E6ACF" w:rsidRPr="003E6ACF" w:rsidRDefault="003E6ACF" w:rsidP="003E6ACF">
      <w:pPr>
        <w:numPr>
          <w:ilvl w:val="0"/>
          <w:numId w:val="12"/>
        </w:numPr>
      </w:pPr>
      <w:r w:rsidRPr="003E6ACF">
        <w:t>Stored securely</w:t>
      </w:r>
    </w:p>
    <w:p w14:paraId="758A5213" w14:textId="77777777" w:rsidR="003E6ACF" w:rsidRPr="003E6ACF" w:rsidRDefault="003E6ACF" w:rsidP="003E6ACF">
      <w:pPr>
        <w:numPr>
          <w:ilvl w:val="0"/>
          <w:numId w:val="12"/>
        </w:numPr>
      </w:pPr>
      <w:r w:rsidRPr="003E6ACF">
        <w:t xml:space="preserve">Shared only on a </w:t>
      </w:r>
      <w:r w:rsidRPr="003E6ACF">
        <w:rPr>
          <w:b/>
          <w:bCs/>
        </w:rPr>
        <w:t>need</w:t>
      </w:r>
      <w:r w:rsidRPr="003E6ACF">
        <w:rPr>
          <w:b/>
          <w:bCs/>
        </w:rPr>
        <w:noBreakHyphen/>
        <w:t>to</w:t>
      </w:r>
      <w:r w:rsidRPr="003E6ACF">
        <w:rPr>
          <w:b/>
          <w:bCs/>
        </w:rPr>
        <w:noBreakHyphen/>
        <w:t>know</w:t>
      </w:r>
      <w:r w:rsidRPr="003E6ACF">
        <w:t xml:space="preserve"> basis</w:t>
      </w:r>
    </w:p>
    <w:p w14:paraId="567BA427" w14:textId="77777777" w:rsidR="003E6ACF" w:rsidRPr="003E6ACF" w:rsidRDefault="003E6ACF" w:rsidP="003E6ACF">
      <w:pPr>
        <w:numPr>
          <w:ilvl w:val="0"/>
          <w:numId w:val="12"/>
        </w:numPr>
      </w:pPr>
      <w:r w:rsidRPr="003E6ACF">
        <w:t>Managed in line with GDPR and the Data Protection Act 2018</w:t>
      </w:r>
    </w:p>
    <w:p w14:paraId="605552BE" w14:textId="77777777" w:rsidR="003E6ACF" w:rsidRPr="003E6ACF" w:rsidRDefault="003E6ACF" w:rsidP="003E6ACF">
      <w:pPr>
        <w:rPr>
          <w:b/>
          <w:bCs/>
        </w:rPr>
      </w:pPr>
      <w:r w:rsidRPr="003E6ACF">
        <w:rPr>
          <w:b/>
          <w:bCs/>
        </w:rPr>
        <w:lastRenderedPageBreak/>
        <w:t>11. Working with Partners</w:t>
      </w:r>
    </w:p>
    <w:p w14:paraId="4454366A" w14:textId="77777777" w:rsidR="003E6ACF" w:rsidRPr="003E6ACF" w:rsidRDefault="003E6ACF" w:rsidP="003E6ACF">
      <w:r w:rsidRPr="003E6ACF">
        <w:t>Any partner organisation delivering activities on behalf of Hearts in the Stand must:</w:t>
      </w:r>
    </w:p>
    <w:p w14:paraId="6DB84FDB" w14:textId="77777777" w:rsidR="003E6ACF" w:rsidRPr="003E6ACF" w:rsidRDefault="003E6ACF" w:rsidP="003E6ACF">
      <w:pPr>
        <w:numPr>
          <w:ilvl w:val="0"/>
          <w:numId w:val="13"/>
        </w:numPr>
      </w:pPr>
      <w:r w:rsidRPr="003E6ACF">
        <w:t>Have their own safeguarding policy</w:t>
      </w:r>
    </w:p>
    <w:p w14:paraId="52DC6C1C" w14:textId="77777777" w:rsidR="003E6ACF" w:rsidRPr="003E6ACF" w:rsidRDefault="003E6ACF" w:rsidP="003E6ACF">
      <w:pPr>
        <w:numPr>
          <w:ilvl w:val="0"/>
          <w:numId w:val="13"/>
        </w:numPr>
      </w:pPr>
      <w:r w:rsidRPr="003E6ACF">
        <w:t>Agree to follow our safeguarding standards</w:t>
      </w:r>
    </w:p>
    <w:p w14:paraId="6D2C4935" w14:textId="77777777" w:rsidR="003E6ACF" w:rsidRPr="003E6ACF" w:rsidRDefault="003E6ACF" w:rsidP="003E6ACF">
      <w:pPr>
        <w:numPr>
          <w:ilvl w:val="0"/>
          <w:numId w:val="13"/>
        </w:numPr>
      </w:pPr>
      <w:r w:rsidRPr="003E6ACF">
        <w:t>Share concerns with our DSL</w:t>
      </w:r>
    </w:p>
    <w:p w14:paraId="57016AB1" w14:textId="77777777" w:rsidR="003E6ACF" w:rsidRPr="003E6ACF" w:rsidRDefault="003E6ACF" w:rsidP="003E6ACF">
      <w:pPr>
        <w:rPr>
          <w:b/>
          <w:bCs/>
        </w:rPr>
      </w:pPr>
      <w:r w:rsidRPr="003E6ACF">
        <w:rPr>
          <w:b/>
          <w:bCs/>
        </w:rPr>
        <w:t>12. Training and Review</w:t>
      </w:r>
    </w:p>
    <w:p w14:paraId="6C66ECA1" w14:textId="77777777" w:rsidR="003E6ACF" w:rsidRPr="003E6ACF" w:rsidRDefault="003E6ACF" w:rsidP="003E6ACF">
      <w:pPr>
        <w:numPr>
          <w:ilvl w:val="0"/>
          <w:numId w:val="14"/>
        </w:numPr>
      </w:pPr>
      <w:r w:rsidRPr="003E6ACF">
        <w:t xml:space="preserve">All staff and volunteers will receive safeguarding training at induction and at least every </w:t>
      </w:r>
      <w:r w:rsidRPr="003E6ACF">
        <w:rPr>
          <w:b/>
          <w:bCs/>
        </w:rPr>
        <w:t>two years</w:t>
      </w:r>
    </w:p>
    <w:p w14:paraId="4390BEA5" w14:textId="77777777" w:rsidR="003E6ACF" w:rsidRPr="003E6ACF" w:rsidRDefault="003E6ACF" w:rsidP="003E6ACF">
      <w:pPr>
        <w:numPr>
          <w:ilvl w:val="0"/>
          <w:numId w:val="14"/>
        </w:numPr>
      </w:pPr>
      <w:r w:rsidRPr="003E6ACF">
        <w:t>DSLs will receive advanced training annually</w:t>
      </w:r>
    </w:p>
    <w:p w14:paraId="22EE97FC" w14:textId="77777777" w:rsidR="003E6ACF" w:rsidRPr="003E6ACF" w:rsidRDefault="003E6ACF" w:rsidP="003E6ACF">
      <w:pPr>
        <w:numPr>
          <w:ilvl w:val="0"/>
          <w:numId w:val="14"/>
        </w:numPr>
      </w:pPr>
      <w:r w:rsidRPr="003E6ACF">
        <w:t xml:space="preserve">This policy will be reviewed </w:t>
      </w:r>
      <w:r w:rsidRPr="003E6ACF">
        <w:rPr>
          <w:b/>
          <w:bCs/>
        </w:rPr>
        <w:t>every 12 months</w:t>
      </w:r>
      <w:r w:rsidRPr="003E6ACF">
        <w:t xml:space="preserve"> or sooner if legislation changes</w:t>
      </w:r>
    </w:p>
    <w:p w14:paraId="3649626F" w14:textId="77777777" w:rsidR="003E6ACF" w:rsidRPr="003E6ACF" w:rsidRDefault="003E6ACF" w:rsidP="003E6ACF">
      <w:pPr>
        <w:rPr>
          <w:b/>
          <w:bCs/>
        </w:rPr>
      </w:pPr>
      <w:r w:rsidRPr="003E6ACF">
        <w:rPr>
          <w:b/>
          <w:bCs/>
        </w:rPr>
        <w:t>13. Contact Details</w:t>
      </w:r>
    </w:p>
    <w:p w14:paraId="38520588" w14:textId="2A34A7A9" w:rsidR="003E6ACF" w:rsidRPr="003E6ACF" w:rsidRDefault="003E6ACF" w:rsidP="003E6ACF">
      <w:r w:rsidRPr="003E6ACF">
        <w:rPr>
          <w:b/>
          <w:bCs/>
        </w:rPr>
        <w:t>Designated Safeguarding Lead (DSL)</w:t>
      </w:r>
      <w:r w:rsidRPr="003E6ACF">
        <w:t xml:space="preserve"> Name: </w:t>
      </w:r>
      <w:r w:rsidR="007D3671">
        <w:t>safeguarding dept at: safeguarding@heartsinthestand.co.uk</w:t>
      </w:r>
    </w:p>
    <w:p w14:paraId="3DAAF7A4" w14:textId="6172AB03" w:rsidR="003E6ACF" w:rsidRPr="003E6ACF" w:rsidRDefault="003E6ACF" w:rsidP="003E6ACF">
      <w:r w:rsidRPr="003E6ACF">
        <w:rPr>
          <w:b/>
          <w:bCs/>
        </w:rPr>
        <w:t>Deputy DSL</w:t>
      </w:r>
      <w:r w:rsidRPr="003E6ACF">
        <w:t xml:space="preserve"> Name: </w:t>
      </w:r>
    </w:p>
    <w:p w14:paraId="62EB221F" w14:textId="51405532" w:rsidR="003E6ACF" w:rsidRPr="003E6ACF" w:rsidRDefault="003E6ACF" w:rsidP="003E6ACF">
      <w:r w:rsidRPr="003E6ACF">
        <w:rPr>
          <w:b/>
          <w:bCs/>
        </w:rPr>
        <w:t>Local Authority Safeguarding Contacts</w:t>
      </w:r>
      <w:r w:rsidRPr="003E6ACF">
        <w:t xml:space="preserve"> (</w:t>
      </w:r>
      <w:r w:rsidR="007D3671">
        <w:t>Sandwell Metropolitan Borough Council Safeguarding Board, West Midlands Police and Birmingham &amp; Black country ICB.</w:t>
      </w:r>
    </w:p>
    <w:p w14:paraId="528E9069" w14:textId="77777777" w:rsidR="00244122" w:rsidRDefault="00244122"/>
    <w:sectPr w:rsidR="0024412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B14CD"/>
    <w:multiLevelType w:val="multilevel"/>
    <w:tmpl w:val="5D24B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E14CB2"/>
    <w:multiLevelType w:val="multilevel"/>
    <w:tmpl w:val="1C9CF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391B7D"/>
    <w:multiLevelType w:val="multilevel"/>
    <w:tmpl w:val="926A5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5C55FA"/>
    <w:multiLevelType w:val="multilevel"/>
    <w:tmpl w:val="24AC2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CF72BA"/>
    <w:multiLevelType w:val="multilevel"/>
    <w:tmpl w:val="25F46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6650A6"/>
    <w:multiLevelType w:val="multilevel"/>
    <w:tmpl w:val="6EECC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7A452BB"/>
    <w:multiLevelType w:val="multilevel"/>
    <w:tmpl w:val="1A7A1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D645F36"/>
    <w:multiLevelType w:val="multilevel"/>
    <w:tmpl w:val="E1E00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498357E"/>
    <w:multiLevelType w:val="multilevel"/>
    <w:tmpl w:val="E2B25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8540BDE"/>
    <w:multiLevelType w:val="multilevel"/>
    <w:tmpl w:val="05307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92438E4"/>
    <w:multiLevelType w:val="multilevel"/>
    <w:tmpl w:val="9FC85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5192A37"/>
    <w:multiLevelType w:val="multilevel"/>
    <w:tmpl w:val="52420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9E960B4"/>
    <w:multiLevelType w:val="multilevel"/>
    <w:tmpl w:val="4956D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BD864D8"/>
    <w:multiLevelType w:val="multilevel"/>
    <w:tmpl w:val="0340E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98861695">
    <w:abstractNumId w:val="3"/>
  </w:num>
  <w:num w:numId="2" w16cid:durableId="6904929">
    <w:abstractNumId w:val="10"/>
  </w:num>
  <w:num w:numId="3" w16cid:durableId="1919367976">
    <w:abstractNumId w:val="6"/>
  </w:num>
  <w:num w:numId="4" w16cid:durableId="1382628424">
    <w:abstractNumId w:val="2"/>
  </w:num>
  <w:num w:numId="5" w16cid:durableId="754712663">
    <w:abstractNumId w:val="8"/>
  </w:num>
  <w:num w:numId="6" w16cid:durableId="1930649784">
    <w:abstractNumId w:val="4"/>
  </w:num>
  <w:num w:numId="7" w16cid:durableId="814685238">
    <w:abstractNumId w:val="9"/>
  </w:num>
  <w:num w:numId="8" w16cid:durableId="1786384513">
    <w:abstractNumId w:val="0"/>
  </w:num>
  <w:num w:numId="9" w16cid:durableId="391659395">
    <w:abstractNumId w:val="12"/>
  </w:num>
  <w:num w:numId="10" w16cid:durableId="382293607">
    <w:abstractNumId w:val="7"/>
  </w:num>
  <w:num w:numId="11" w16cid:durableId="1757245408">
    <w:abstractNumId w:val="13"/>
  </w:num>
  <w:num w:numId="12" w16cid:durableId="740297370">
    <w:abstractNumId w:val="5"/>
  </w:num>
  <w:num w:numId="13" w16cid:durableId="288318901">
    <w:abstractNumId w:val="11"/>
  </w:num>
  <w:num w:numId="14" w16cid:durableId="2117715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ACF"/>
    <w:rsid w:val="00244122"/>
    <w:rsid w:val="003E6ACF"/>
    <w:rsid w:val="007D3671"/>
    <w:rsid w:val="00BE7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8FD72A"/>
  <w15:chartTrackingRefBased/>
  <w15:docId w15:val="{76FA61D9-ACA8-489A-B4A5-5807B6C0B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6A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6A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6A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6A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6A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6A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6A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6A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6A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6A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6A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6A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6AC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6AC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6A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6A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6A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6A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6A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6A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6A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6A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6A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6A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6A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6AC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6A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6A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6AC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712</Words>
  <Characters>4062</Characters>
  <Application>Microsoft Office Word</Application>
  <DocSecurity>0</DocSecurity>
  <Lines>33</Lines>
  <Paragraphs>9</Paragraphs>
  <ScaleCrop>false</ScaleCrop>
  <Company/>
  <LinksUpToDate>false</LinksUpToDate>
  <CharactersWithSpaces>4765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Shelly Showell</dc:creator>
  <cp:keywords/>
  <dc:description/>
  <cp:lastModifiedBy>lee showell</cp:lastModifiedBy>
  <cp:revision>2</cp:revision>
  <dcterms:created xsi:type="dcterms:W3CDTF">2026-06-20T13:04:00Z</dcterms:created>
  <dcterms:modified xsi:type="dcterms:W3CDTF">2026-06-20T13:04:00Z</dcterms:modified>
</cp:coreProperties>
</file>